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3C" w:rsidRPr="009E2C3C" w:rsidRDefault="009E2C3C" w:rsidP="009E2C3C">
      <w:pPr>
        <w:rPr>
          <w:rFonts w:ascii="Angsana New" w:eastAsia="Cordia New" w:hAnsi="Angsana New" w:cs="Angsana New" w:hint="cs"/>
          <w:color w:val="auto"/>
          <w:sz w:val="28"/>
          <w:szCs w:val="28"/>
        </w:rPr>
      </w:pPr>
      <w:r>
        <w:rPr>
          <w:rFonts w:ascii="Angsana New" w:eastAsia="Cordia New" w:hAnsi="Angsana New" w:cs="Angsana New" w:hint="cs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2560320</wp:posOffset>
            </wp:positionH>
            <wp:positionV relativeFrom="paragraph">
              <wp:posOffset>-128905</wp:posOffset>
            </wp:positionV>
            <wp:extent cx="986790" cy="1078230"/>
            <wp:effectExtent l="0" t="0" r="381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C3C" w:rsidRPr="009E2C3C" w:rsidRDefault="009E2C3C" w:rsidP="009E2C3C">
      <w:pPr>
        <w:rPr>
          <w:rFonts w:ascii="Angsana New" w:eastAsia="Cordia New" w:hAnsi="Angsana New" w:cs="Angsana New" w:hint="cs"/>
          <w:color w:val="auto"/>
          <w:sz w:val="28"/>
          <w:szCs w:val="28"/>
        </w:rPr>
      </w:pPr>
    </w:p>
    <w:p w:rsidR="009E2C3C" w:rsidRPr="009E2C3C" w:rsidRDefault="009E2C3C" w:rsidP="009E2C3C">
      <w:pPr>
        <w:rPr>
          <w:rFonts w:ascii="Angsana New" w:eastAsia="Cordia New" w:hAnsi="Angsana New" w:cs="Angsana New" w:hint="cs"/>
          <w:color w:val="auto"/>
          <w:sz w:val="28"/>
          <w:szCs w:val="28"/>
        </w:rPr>
      </w:pPr>
    </w:p>
    <w:p w:rsidR="009E2C3C" w:rsidRPr="009E2C3C" w:rsidRDefault="009E2C3C" w:rsidP="009E2C3C">
      <w:pPr>
        <w:rPr>
          <w:rFonts w:ascii="Angsana New" w:eastAsia="Cordia New" w:hAnsi="Angsana New" w:cs="Angsana New" w:hint="cs"/>
          <w:color w:val="auto"/>
          <w:sz w:val="28"/>
          <w:szCs w:val="28"/>
        </w:rPr>
      </w:pPr>
    </w:p>
    <w:p w:rsidR="00DC255B" w:rsidRPr="00DC255B" w:rsidRDefault="00DC255B" w:rsidP="00DC255B">
      <w:pPr>
        <w:jc w:val="center"/>
        <w:rPr>
          <w:rFonts w:ascii="Angsana New" w:hAnsi="Angsana New" w:cs="Angsana New"/>
          <w:b/>
          <w:bCs/>
          <w:color w:val="auto"/>
          <w:sz w:val="36"/>
          <w:szCs w:val="36"/>
        </w:rPr>
      </w:pPr>
      <w:r w:rsidRPr="00DC255B">
        <w:rPr>
          <w:rFonts w:ascii="Angsana New" w:hAnsi="Angsana New" w:cs="Angsana New"/>
          <w:b/>
          <w:bCs/>
          <w:color w:val="auto"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DC255B">
        <w:rPr>
          <w:rFonts w:ascii="Angsana New" w:hAnsi="Angsana New" w:cs="Angsana New" w:hint="cs"/>
          <w:b/>
          <w:bCs/>
          <w:color w:val="auto"/>
          <w:sz w:val="36"/>
          <w:szCs w:val="36"/>
          <w:cs/>
        </w:rPr>
        <w:t>สะเอะ</w:t>
      </w:r>
      <w:proofErr w:type="spellEnd"/>
    </w:p>
    <w:p w:rsidR="00DC255B" w:rsidRPr="00DC255B" w:rsidRDefault="00DC255B" w:rsidP="00DC255B">
      <w:pPr>
        <w:jc w:val="center"/>
        <w:rPr>
          <w:rFonts w:ascii="Times New Roman" w:hAnsi="Times New Roman" w:cs="Angsana New"/>
          <w:b/>
          <w:bCs/>
          <w:color w:val="auto"/>
          <w:sz w:val="32"/>
          <w:szCs w:val="32"/>
        </w:rPr>
      </w:pPr>
      <w:r w:rsidRPr="00DC255B">
        <w:rPr>
          <w:rFonts w:ascii="Times New Roman" w:hAnsi="Times New Roman" w:cs="Angsana New" w:hint="cs"/>
          <w:b/>
          <w:bCs/>
          <w:color w:val="auto"/>
          <w:sz w:val="32"/>
          <w:szCs w:val="32"/>
          <w:cs/>
        </w:rPr>
        <w:t>เรื่อง  เชิญชวนรับฟังการประชุมสภาสมัยวิสามัญ  ครั้งที่ ๑  ประจำปี พ.ศ. ๒๕๕๙</w:t>
      </w:r>
    </w:p>
    <w:p w:rsidR="00DC255B" w:rsidRPr="00DC255B" w:rsidRDefault="00DC255B" w:rsidP="00DC255B">
      <w:pPr>
        <w:jc w:val="center"/>
        <w:rPr>
          <w:rFonts w:ascii="Times New Roman" w:hAnsi="Times New Roman" w:cs="Angsana New"/>
          <w:b/>
          <w:bCs/>
          <w:color w:val="auto"/>
          <w:sz w:val="32"/>
          <w:szCs w:val="32"/>
        </w:rPr>
      </w:pPr>
      <w:r w:rsidRPr="00DC255B">
        <w:rPr>
          <w:rFonts w:ascii="Times New Roman" w:hAnsi="Times New Roman" w:cs="Angsana New" w:hint="cs"/>
          <w:b/>
          <w:bCs/>
          <w:color w:val="auto"/>
          <w:sz w:val="32"/>
          <w:szCs w:val="32"/>
          <w:cs/>
        </w:rPr>
        <w:t>....................................................</w:t>
      </w:r>
    </w:p>
    <w:p w:rsidR="00DC255B" w:rsidRPr="00DC255B" w:rsidRDefault="00DC255B" w:rsidP="00DC255B">
      <w:pPr>
        <w:jc w:val="center"/>
        <w:rPr>
          <w:rFonts w:ascii="Angsana New" w:hAnsi="Angsana New" w:cs="Angsana New"/>
          <w:b/>
          <w:bCs/>
          <w:color w:val="auto"/>
          <w:sz w:val="16"/>
          <w:szCs w:val="16"/>
        </w:rPr>
      </w:pPr>
    </w:p>
    <w:p w:rsidR="00DC255B" w:rsidRPr="00DC255B" w:rsidRDefault="00DC255B" w:rsidP="00DC255B">
      <w:pPr>
        <w:rPr>
          <w:rFonts w:ascii="Times New Roman" w:hAnsi="Times New Roman" w:cs="Angsana New" w:hint="cs"/>
          <w:color w:val="auto"/>
          <w:sz w:val="32"/>
          <w:szCs w:val="32"/>
          <w:cs/>
        </w:rPr>
      </w:pP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ab/>
      </w: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ab/>
      </w:r>
      <w:r w:rsidRPr="00DC255B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ด้วยพระราชบัญญัติข้อมูลข่าวสารของราชการ พ.ศ. ๒๕๔๐  กำหนดให้หน่วยงานของรัฐต้องจัดให้มีข้อมูลข่าวสารของราชการไว้ให้ประชาชนเข้าตรวจดู  </w:t>
      </w: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>เพื่อให้เกิดความโปร่งใสในการบริหารราชการของหน่วยงานของรัฐ</w:t>
      </w:r>
    </w:p>
    <w:p w:rsidR="00DC255B" w:rsidRPr="00DC255B" w:rsidRDefault="00DC255B" w:rsidP="00DC255B">
      <w:pPr>
        <w:rPr>
          <w:rFonts w:ascii="Times New Roman" w:hAnsi="Times New Roman" w:cs="Angsana New" w:hint="cs"/>
          <w:color w:val="auto"/>
          <w:sz w:val="16"/>
          <w:szCs w:val="16"/>
          <w:cs/>
        </w:rPr>
      </w:pPr>
      <w:r w:rsidRPr="00DC255B">
        <w:rPr>
          <w:rFonts w:ascii="Times New Roman" w:hAnsi="Times New Roman" w:cs="Angsana New"/>
          <w:color w:val="auto"/>
          <w:sz w:val="32"/>
          <w:szCs w:val="32"/>
        </w:rPr>
        <w:tab/>
      </w:r>
      <w:r w:rsidRPr="00DC255B">
        <w:rPr>
          <w:rFonts w:ascii="Times New Roman" w:hAnsi="Times New Roman" w:cs="Angsana New"/>
          <w:color w:val="auto"/>
          <w:sz w:val="32"/>
          <w:szCs w:val="32"/>
        </w:rPr>
        <w:tab/>
      </w: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ab/>
      </w: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ab/>
      </w:r>
    </w:p>
    <w:p w:rsidR="00DC255B" w:rsidRPr="00DC255B" w:rsidRDefault="00DC255B" w:rsidP="00DC255B">
      <w:pPr>
        <w:rPr>
          <w:rFonts w:ascii="Times New Roman" w:hAnsi="Times New Roman" w:cs="Angsana New"/>
          <w:color w:val="auto"/>
          <w:sz w:val="32"/>
          <w:szCs w:val="32"/>
        </w:rPr>
      </w:pP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ab/>
      </w: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ab/>
        <w:t>ดังนั้น  องค์การบริหารส่วนตำบล</w:t>
      </w:r>
      <w:proofErr w:type="spellStart"/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>สะเอะ</w:t>
      </w:r>
      <w:proofErr w:type="spellEnd"/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 xml:space="preserve">  จึงขอเชิญชวนประชาชนผู้สนใจในพื้นที่รับฟังการประชุมสภาสมัยวิสามัญ  ครั้งที่ ๑ ประจำปี พ.ศ. ๒๕๕๙  ในวัน ศุกร์    ที่    ๒๘  ตุลาคม  ๒๕๕๙  ตั้งแต่เวลา ๐๙.๓๐  น.  เป็นต้นไป  ณ  ห้องประชุมองค์การบริหารส่วนตำบล</w:t>
      </w:r>
      <w:proofErr w:type="spellStart"/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>สะเอะ</w:t>
      </w:r>
      <w:proofErr w:type="spellEnd"/>
    </w:p>
    <w:p w:rsidR="00DC255B" w:rsidRPr="00DC255B" w:rsidRDefault="00DC255B" w:rsidP="00DC255B">
      <w:pPr>
        <w:ind w:left="720" w:firstLine="720"/>
        <w:rPr>
          <w:rFonts w:ascii="Times New Roman" w:hAnsi="Times New Roman" w:cs="Angsana New"/>
          <w:color w:val="auto"/>
          <w:sz w:val="32"/>
          <w:szCs w:val="32"/>
        </w:rPr>
      </w:pP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 xml:space="preserve">จึงแจ้งให้ประชาชนในท้องถิ่นทราบโดยทั่วถึงกัน  </w:t>
      </w:r>
    </w:p>
    <w:p w:rsidR="00DC255B" w:rsidRPr="00DC255B" w:rsidRDefault="00DC255B" w:rsidP="00DC255B">
      <w:pPr>
        <w:rPr>
          <w:rFonts w:ascii="Times New Roman" w:hAnsi="Times New Roman" w:cs="Angsana New"/>
          <w:color w:val="auto"/>
          <w:sz w:val="16"/>
          <w:szCs w:val="16"/>
        </w:rPr>
      </w:pPr>
    </w:p>
    <w:p w:rsidR="00DC255B" w:rsidRPr="00DC255B" w:rsidRDefault="00DC255B" w:rsidP="00DC255B">
      <w:pPr>
        <w:rPr>
          <w:rFonts w:ascii="Times New Roman" w:hAnsi="Times New Roman" w:cs="Angsana New"/>
          <w:color w:val="auto"/>
          <w:sz w:val="32"/>
          <w:szCs w:val="32"/>
        </w:rPr>
      </w:pP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ab/>
      </w: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ab/>
      </w: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ab/>
        <w:t>ประกาศ  ณ วันที่    ๒๕   เดือน  ตุลาคม   พ.ศ. ๒๕๕๙</w:t>
      </w:r>
    </w:p>
    <w:p w:rsidR="00DC255B" w:rsidRPr="00DC255B" w:rsidRDefault="00DC255B" w:rsidP="00DC255B">
      <w:pPr>
        <w:rPr>
          <w:rFonts w:ascii="Times New Roman" w:hAnsi="Times New Roman" w:cs="Angsana New" w:hint="cs"/>
          <w:color w:val="auto"/>
          <w:sz w:val="32"/>
          <w:szCs w:val="32"/>
        </w:rPr>
      </w:pPr>
    </w:p>
    <w:p w:rsidR="00DC255B" w:rsidRPr="00DC255B" w:rsidRDefault="00DC255B" w:rsidP="00DC255B">
      <w:pPr>
        <w:rPr>
          <w:rFonts w:ascii="Times New Roman" w:hAnsi="Times New Roman" w:cs="Angsana New" w:hint="cs"/>
          <w:color w:val="auto"/>
          <w:sz w:val="32"/>
          <w:szCs w:val="32"/>
        </w:rPr>
      </w:pPr>
    </w:p>
    <w:p w:rsidR="00DC255B" w:rsidRPr="00DC255B" w:rsidRDefault="00DC255B" w:rsidP="00DC255B">
      <w:pPr>
        <w:ind w:left="1440" w:firstLine="720"/>
        <w:rPr>
          <w:rFonts w:ascii="Times New Roman" w:hAnsi="Times New Roman" w:cs="Angsana New"/>
          <w:b/>
          <w:bCs/>
          <w:color w:val="auto"/>
          <w:sz w:val="32"/>
          <w:szCs w:val="32"/>
        </w:rPr>
      </w:pPr>
    </w:p>
    <w:p w:rsidR="00DC255B" w:rsidRPr="00DC255B" w:rsidRDefault="00DC255B" w:rsidP="00DC255B">
      <w:pPr>
        <w:ind w:left="2880"/>
        <w:rPr>
          <w:rFonts w:ascii="Times New Roman" w:hAnsi="Times New Roman" w:cs="Angsana New"/>
          <w:color w:val="auto"/>
          <w:sz w:val="32"/>
          <w:szCs w:val="32"/>
        </w:rPr>
      </w:pP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 xml:space="preserve">           ( นาย</w:t>
      </w:r>
      <w:proofErr w:type="spellStart"/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>มู</w:t>
      </w:r>
      <w:proofErr w:type="spellEnd"/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 xml:space="preserve">ซอ   </w:t>
      </w:r>
      <w:proofErr w:type="spellStart"/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>ดอ</w:t>
      </w:r>
      <w:proofErr w:type="spellEnd"/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>มะ)</w:t>
      </w:r>
    </w:p>
    <w:p w:rsidR="00DC255B" w:rsidRPr="00DC255B" w:rsidRDefault="00DC255B" w:rsidP="00DC255B">
      <w:pPr>
        <w:rPr>
          <w:rFonts w:ascii="Times New Roman" w:hAnsi="Times New Roman" w:cs="Angsana New"/>
          <w:color w:val="auto"/>
          <w:sz w:val="32"/>
          <w:szCs w:val="32"/>
        </w:rPr>
      </w:pPr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 xml:space="preserve">                                            ประธานสภาองค์การบริหารส่วนตำบล</w:t>
      </w:r>
      <w:proofErr w:type="spellStart"/>
      <w:r w:rsidRPr="00DC255B">
        <w:rPr>
          <w:rFonts w:ascii="Times New Roman" w:hAnsi="Times New Roman" w:cs="Angsana New" w:hint="cs"/>
          <w:color w:val="auto"/>
          <w:sz w:val="32"/>
          <w:szCs w:val="32"/>
          <w:cs/>
        </w:rPr>
        <w:t>สะเอะ</w:t>
      </w:r>
      <w:proofErr w:type="spellEnd"/>
    </w:p>
    <w:p w:rsidR="00DC255B" w:rsidRPr="00DC255B" w:rsidRDefault="00DC255B" w:rsidP="00DC255B">
      <w:pPr>
        <w:rPr>
          <w:rFonts w:ascii="Times New Roman" w:hAnsi="Times New Roman" w:cs="Angsana New" w:hint="cs"/>
          <w:color w:val="auto"/>
          <w:sz w:val="32"/>
          <w:szCs w:val="32"/>
        </w:rPr>
      </w:pPr>
    </w:p>
    <w:p w:rsidR="00DC255B" w:rsidRPr="00DC255B" w:rsidRDefault="00DC255B" w:rsidP="00DC255B">
      <w:pPr>
        <w:rPr>
          <w:rFonts w:ascii="Times New Roman" w:hAnsi="Times New Roman" w:cs="Angsana New" w:hint="cs"/>
          <w:color w:val="auto"/>
          <w:sz w:val="32"/>
          <w:szCs w:val="32"/>
        </w:rPr>
      </w:pPr>
    </w:p>
    <w:p w:rsidR="00DC255B" w:rsidRPr="00DC255B" w:rsidRDefault="00DC255B" w:rsidP="00DC255B">
      <w:pPr>
        <w:rPr>
          <w:rFonts w:ascii="Times New Roman" w:hAnsi="Times New Roman" w:cs="Angsana New"/>
          <w:color w:val="auto"/>
          <w:sz w:val="32"/>
          <w:szCs w:val="32"/>
        </w:rPr>
      </w:pPr>
    </w:p>
    <w:p w:rsidR="0059493F" w:rsidRPr="0059493F" w:rsidRDefault="0059493F" w:rsidP="0059493F">
      <w:pPr>
        <w:rPr>
          <w:rFonts w:ascii="Angsana New" w:eastAsia="Cordia New" w:hAnsi="Angsana New" w:cs="Angsana New"/>
          <w:color w:val="auto"/>
          <w:sz w:val="28"/>
          <w:szCs w:val="28"/>
        </w:rPr>
      </w:pPr>
      <w:bookmarkStart w:id="0" w:name="_GoBack"/>
      <w:bookmarkEnd w:id="0"/>
    </w:p>
    <w:p w:rsidR="007503A6" w:rsidRPr="0059493F" w:rsidRDefault="007503A6" w:rsidP="005B3069">
      <w:pPr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</w:p>
    <w:sectPr w:rsidR="007503A6" w:rsidRPr="00594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1305E9"/>
    <w:rsid w:val="00305EC1"/>
    <w:rsid w:val="0059493F"/>
    <w:rsid w:val="005B3069"/>
    <w:rsid w:val="005E59ED"/>
    <w:rsid w:val="006E3FF6"/>
    <w:rsid w:val="007503A6"/>
    <w:rsid w:val="00787D11"/>
    <w:rsid w:val="009E2C3C"/>
    <w:rsid w:val="00B77156"/>
    <w:rsid w:val="00C94DEE"/>
    <w:rsid w:val="00CE74FC"/>
    <w:rsid w:val="00CE797B"/>
    <w:rsid w:val="00DC255B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PLAY</cp:lastModifiedBy>
  <cp:revision>15</cp:revision>
  <dcterms:created xsi:type="dcterms:W3CDTF">2015-02-11T03:52:00Z</dcterms:created>
  <dcterms:modified xsi:type="dcterms:W3CDTF">2016-11-14T04:02:00Z</dcterms:modified>
</cp:coreProperties>
</file>